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18A89">
      <w:pPr>
        <w:spacing w:line="440" w:lineRule="exact"/>
        <w:jc w:val="center"/>
        <w:outlineLvl w:val="0"/>
        <w:rPr>
          <w:rFonts w:hint="eastAsia" w:ascii="方正小标宋简体" w:hAnsi="宋体" w:eastAsia="方正小标宋简体" w:cs="宋体"/>
          <w:bCs/>
          <w:sz w:val="36"/>
          <w:szCs w:val="32"/>
        </w:rPr>
      </w:pPr>
      <w:r>
        <w:rPr>
          <w:rFonts w:hint="eastAsia" w:ascii="方正小标宋简体" w:hAnsi="宋体" w:eastAsia="方正小标宋简体" w:cs="宋体"/>
          <w:bCs/>
          <w:sz w:val="36"/>
          <w:szCs w:val="32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2"/>
          <w:lang w:val="en-US" w:eastAsia="zh-CN"/>
        </w:rPr>
        <w:t>7</w:t>
      </w:r>
      <w:r>
        <w:rPr>
          <w:rFonts w:hint="eastAsia" w:ascii="方正小标宋简体" w:hAnsi="宋体" w:eastAsia="方正小标宋简体" w:cs="宋体"/>
          <w:bCs/>
          <w:sz w:val="36"/>
          <w:szCs w:val="32"/>
        </w:rPr>
        <w:t>年</w:t>
      </w:r>
      <w:r>
        <w:rPr>
          <w:rFonts w:hint="eastAsia" w:ascii="方正小标宋简体" w:hAnsi="宋体" w:eastAsia="方正小标宋简体" w:cs="宋体"/>
          <w:sz w:val="36"/>
          <w:szCs w:val="32"/>
        </w:rPr>
        <w:t>全国硕士研究生招生</w:t>
      </w:r>
      <w:r>
        <w:rPr>
          <w:rFonts w:hint="eastAsia" w:ascii="方正小标宋简体" w:hAnsi="宋体" w:eastAsia="方正小标宋简体" w:cs="宋体"/>
          <w:bCs/>
          <w:sz w:val="36"/>
          <w:szCs w:val="32"/>
        </w:rPr>
        <w:t>考试内容范围说明</w:t>
      </w:r>
    </w:p>
    <w:p w14:paraId="5404DBB5">
      <w:pPr>
        <w:spacing w:line="440" w:lineRule="exact"/>
        <w:jc w:val="center"/>
        <w:outlineLvl w:val="0"/>
        <w:rPr>
          <w:rFonts w:hint="eastAsia" w:ascii="宋体" w:hAnsi="宋体" w:cs="宋体"/>
          <w:b/>
          <w:bCs/>
          <w:sz w:val="32"/>
          <w:szCs w:val="32"/>
        </w:rPr>
      </w:pPr>
    </w:p>
    <w:p w14:paraId="3904DFB5">
      <w:pPr>
        <w:adjustRightInd w:val="0"/>
        <w:snapToGrid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考试科目名称: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  <w:lang w:val="en-US" w:eastAsia="zh-CN"/>
        </w:rPr>
        <w:t>设计史论</w:t>
      </w:r>
      <w:r>
        <w:rPr>
          <w:rFonts w:hint="eastAsia" w:ascii="宋体" w:hAnsi="宋体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Segoe UI Emoji" w:hAnsi="Segoe UI Emoji" w:cs="Segoe UI Emoji"/>
          <w:b/>
          <w:sz w:val="24"/>
          <w:lang w:eastAsia="zh-CN"/>
        </w:rPr>
        <w:t>☑</w:t>
      </w:r>
      <w:r>
        <w:rPr>
          <w:rFonts w:hint="eastAsia" w:ascii="宋体" w:hAnsi="宋体"/>
          <w:b/>
          <w:sz w:val="24"/>
        </w:rPr>
        <w:t>初试  □复试  □加试</w:t>
      </w:r>
    </w:p>
    <w:tbl>
      <w:tblPr>
        <w:tblStyle w:val="5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6B7B9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3BD0B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7B903335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考</w:t>
            </w:r>
            <w:r>
              <w:rPr>
                <w:rFonts w:hint="eastAsia" w:ascii="宋体" w:hAnsi="宋体"/>
                <w:sz w:val="24"/>
              </w:rPr>
              <w:t xml:space="preserve">试内容范围: </w:t>
            </w:r>
          </w:p>
          <w:p w14:paraId="049EF922">
            <w:pPr>
              <w:numPr>
                <w:ilvl w:val="0"/>
                <w:numId w:val="1"/>
              </w:numPr>
              <w:spacing w:line="38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工业革命前的设计</w:t>
            </w:r>
          </w:p>
          <w:p w14:paraId="3EC13865">
            <w:pPr>
              <w:numPr>
                <w:ilvl w:val="0"/>
                <w:numId w:val="0"/>
              </w:numPr>
              <w:spacing w:line="380" w:lineRule="exact"/>
              <w:ind w:left="735" w:leftChars="0" w:hanging="315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要求考生理解设计萌芽阶段的相关知识。</w:t>
            </w:r>
          </w:p>
          <w:p w14:paraId="4F47222D">
            <w:pPr>
              <w:numPr>
                <w:ilvl w:val="0"/>
                <w:numId w:val="0"/>
              </w:numPr>
              <w:spacing w:line="380" w:lineRule="exact"/>
              <w:ind w:left="735" w:leftChars="0" w:hanging="315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要求考生理解手工艺设计阶段的相关知识。</w:t>
            </w:r>
          </w:p>
          <w:p w14:paraId="5E6C49D6">
            <w:pPr>
              <w:spacing w:line="380" w:lineRule="exact"/>
              <w:ind w:left="42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二、1750-1914年的工业设计</w:t>
            </w:r>
          </w:p>
          <w:p w14:paraId="0B7391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要求考生理解18世纪的设计与商业的相关知识，理解机械化与设计的相关知识。</w:t>
            </w:r>
          </w:p>
          <w:p w14:paraId="034673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要求考生理解设计改革的相关知识，包括：19世纪上半叶设计理论的发展，19世纪的工业设计师——德莱赛。</w:t>
            </w:r>
          </w:p>
          <w:p w14:paraId="3FD508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要求考生理解并掌握设计改革的相关知识，包括：“水晶宫”国际工业博览会，拉斯金、莫里斯与工艺美术运动，芝加哥学派，新艺术运动，维也纳分离派与德意志制造联盟。</w:t>
            </w:r>
          </w:p>
          <w:p w14:paraId="4D8DF586">
            <w:pPr>
              <w:spacing w:line="3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三、1915-1939年的工业设计</w:t>
            </w:r>
          </w:p>
          <w:p w14:paraId="6380D4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1.要求考生理解工业技术与设计的相关知识。</w:t>
            </w:r>
          </w:p>
          <w:p w14:paraId="725101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2.要求考生理解艺术变革与现代设计的相关知识，包括：美术运动，构成派。理解并掌握艺术变革与现代设计的相关知识，包括：风格派，走向现代主义，柯布西埃与机器美学，格罗披乌斯与包豪斯。</w:t>
            </w:r>
          </w:p>
          <w:p w14:paraId="46A499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3.要求考生理解并掌握20世纪20-30年代的流行风格。</w:t>
            </w:r>
          </w:p>
          <w:p w14:paraId="725A8A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4.要求考生理解并掌握职业工业设计师出现的相关知识。</w:t>
            </w:r>
          </w:p>
          <w:p w14:paraId="17EF1B86">
            <w:pPr>
              <w:spacing w:line="3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四、1940年至当代的工业设计</w:t>
            </w:r>
          </w:p>
          <w:p w14:paraId="481679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要求考生理解战后重建与设计的相关知识，包括：中国台湾地区及韩国的工业设计，公司识别计划。理解并掌握战后重建与设计的相关知识，包括：斯堪的纳维亚设计，现代主义的发展，美国的商业性设计，意大利的风格与个性，联邦德国的技术与分析，日本的传统文化与高技术，人机工程学的发展，新技术及新材料与设计。</w:t>
            </w:r>
          </w:p>
          <w:p w14:paraId="79D9DF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2.要求考生理解走向多元化的相关知识。</w:t>
            </w:r>
          </w:p>
          <w:p w14:paraId="787E96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3.要求考生理解并掌握信息时代的工业设计的相关知识。</w:t>
            </w:r>
          </w:p>
        </w:tc>
      </w:tr>
      <w:tr w14:paraId="1DC20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90D25">
            <w:pPr>
              <w:rPr>
                <w:rFonts w:hint="eastAsia" w:ascii="宋体" w:hAnsi="宋体"/>
                <w:sz w:val="24"/>
              </w:rPr>
            </w:pPr>
          </w:p>
          <w:p w14:paraId="0A73B49A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考试总分</w:t>
            </w:r>
            <w:r>
              <w:rPr>
                <w:rFonts w:hint="eastAsia" w:ascii="宋体" w:hAnsi="宋体"/>
                <w:color w:val="000000"/>
                <w:sz w:val="24"/>
              </w:rPr>
              <w:t>：150分     考试时间：3小时    考试方式：笔试</w:t>
            </w:r>
          </w:p>
          <w:p w14:paraId="28C2AE2B">
            <w:pPr>
              <w:pStyle w:val="4"/>
              <w:rPr>
                <w:rFonts w:hint="eastAsia" w:hAnsi="宋体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考试题型： 填空题（30分）</w:t>
            </w:r>
            <w:r>
              <w:rPr>
                <w:rFonts w:hint="eastAsia"/>
                <w:color w:val="000000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Cs w:val="24"/>
              </w:rPr>
              <w:t>简答题（60分）</w:t>
            </w:r>
            <w:r>
              <w:rPr>
                <w:rFonts w:hint="eastAsia"/>
                <w:color w:val="000000"/>
                <w:szCs w:val="24"/>
                <w:lang w:val="en-US" w:eastAsia="zh-CN"/>
              </w:rPr>
              <w:t xml:space="preserve"> </w:t>
            </w:r>
            <w:r>
              <w:rPr>
                <w:rFonts w:hint="eastAsia" w:hAnsi="宋体"/>
                <w:color w:val="000000"/>
                <w:szCs w:val="24"/>
              </w:rPr>
              <w:t>论述题（60分）</w:t>
            </w:r>
          </w:p>
          <w:p w14:paraId="6B6C6680">
            <w:pPr>
              <w:pStyle w:val="4"/>
              <w:rPr>
                <w:rFonts w:hint="eastAsia" w:hAnsi="宋体"/>
                <w:color w:val="000000"/>
                <w:szCs w:val="24"/>
              </w:rPr>
            </w:pPr>
          </w:p>
        </w:tc>
      </w:tr>
      <w:tr w14:paraId="6B116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3FC58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参考书目（材料）</w:t>
            </w:r>
          </w:p>
          <w:p w14:paraId="457BE3E0">
            <w:pPr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</w:p>
        </w:tc>
      </w:tr>
    </w:tbl>
    <w:p w14:paraId="6D383E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7F1B8F"/>
    <w:multiLevelType w:val="singleLevel"/>
    <w:tmpl w:val="777F1B8F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3NDE3MzFkY2NjMzE2MWNhMTFkNzYxNDRlODZmMWUifQ=="/>
  </w:docVars>
  <w:rsids>
    <w:rsidRoot w:val="00447469"/>
    <w:rsid w:val="0010346F"/>
    <w:rsid w:val="00447469"/>
    <w:rsid w:val="00DD184A"/>
    <w:rsid w:val="00E17DF4"/>
    <w:rsid w:val="0B3E6811"/>
    <w:rsid w:val="1A1F2BFD"/>
    <w:rsid w:val="1EDE3C68"/>
    <w:rsid w:val="242B23C7"/>
    <w:rsid w:val="259B3353"/>
    <w:rsid w:val="29915199"/>
    <w:rsid w:val="36323584"/>
    <w:rsid w:val="391A1ED7"/>
    <w:rsid w:val="4C6A0E66"/>
    <w:rsid w:val="50741FE5"/>
    <w:rsid w:val="71696323"/>
    <w:rsid w:val="786B3E1B"/>
    <w:rsid w:val="78E1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qFormat/>
    <w:uiPriority w:val="0"/>
    <w:rPr>
      <w:rFonts w:ascii="宋体"/>
      <w:sz w:val="24"/>
      <w:szCs w:val="20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qFormat/>
    <w:uiPriority w:val="0"/>
    <w:rPr>
      <w:rFonts w:ascii="宋体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685</Words>
  <Characters>732</Characters>
  <Lines>4</Lines>
  <Paragraphs>1</Paragraphs>
  <TotalTime>0</TotalTime>
  <ScaleCrop>false</ScaleCrop>
  <LinksUpToDate>false</LinksUpToDate>
  <CharactersWithSpaces>753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2024-09-20T09:36:00Z</dcterms:created>
  <dc:creator>XZB</dc:creator>
  <cp:lastModifiedBy>刘丹</cp:lastModifiedBy>
  <dcterms:modified xsi:type="dcterms:W3CDTF">2026-09-30T06:50:25Z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85389FDAB88341E7B6D245F4833AEF41_13</vt:lpwstr>
  </property>
  <property fmtid="{D5CDD505-2E9C-101B-9397-08002B2CF9AE}" pid="4" name="KSOTemplateDocerSaveRecord">
    <vt:lpwstr>eyJoZGlkIjoiYTA3NDE3MzFkY2NjMzE2MWNhMTFkNzYxNDRlODZmMWUiLCJ1c2VySWQiOiI1ODUxNzkyNDEifQ==</vt:lpwstr>
  </property>
</Properties>
</file>